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1" w:rsidRDefault="00262241" w:rsidP="00262241">
      <w:pPr>
        <w:pStyle w:val="CM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78380" cy="1104900"/>
            <wp:effectExtent l="0" t="0" r="7620" b="0"/>
            <wp:docPr id="1" name="Picture 1" descr="GaDOE-Logo-John-B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DOE-Logo-John-B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41" w:rsidRPr="00151EFC" w:rsidRDefault="00262241" w:rsidP="00262241">
      <w:pPr>
        <w:pStyle w:val="Default"/>
      </w:pPr>
    </w:p>
    <w:p w:rsidR="00262241" w:rsidRDefault="00262241" w:rsidP="00262241">
      <w:pPr>
        <w:pStyle w:val="CM7"/>
        <w:jc w:val="center"/>
        <w:rPr>
          <w:b/>
          <w:bCs/>
          <w:color w:val="000000"/>
        </w:rPr>
      </w:pPr>
      <w:r w:rsidRPr="009D09C3">
        <w:rPr>
          <w:rFonts w:ascii="Times New Roman" w:hAnsi="Times New Roman"/>
          <w:b/>
          <w:sz w:val="32"/>
          <w:szCs w:val="32"/>
        </w:rPr>
        <w:t xml:space="preserve">Supplemental Form </w:t>
      </w:r>
      <w:r>
        <w:rPr>
          <w:rFonts w:ascii="Times New Roman" w:hAnsi="Times New Roman"/>
          <w:b/>
          <w:sz w:val="32"/>
          <w:szCs w:val="32"/>
        </w:rPr>
        <w:t>D</w:t>
      </w:r>
    </w:p>
    <w:p w:rsidR="00262241" w:rsidRPr="00EA25F4" w:rsidRDefault="00262241" w:rsidP="00262241">
      <w:pPr>
        <w:pStyle w:val="CM7"/>
        <w:spacing w:before="240"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FY16 21</w:t>
      </w:r>
      <w:r w:rsidRPr="00E65762">
        <w:rPr>
          <w:rFonts w:ascii="Times New Roman" w:hAnsi="Times New Roman"/>
          <w:b/>
          <w:bCs/>
          <w:color w:val="000000"/>
          <w:vertAlign w:val="superscript"/>
        </w:rPr>
        <w:t>st</w:t>
      </w:r>
      <w:r>
        <w:rPr>
          <w:rFonts w:ascii="Times New Roman" w:hAnsi="Times New Roman"/>
          <w:b/>
          <w:bCs/>
          <w:color w:val="000000"/>
        </w:rPr>
        <w:t xml:space="preserve"> CCLC </w:t>
      </w:r>
      <w:r w:rsidRPr="00933F3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Required Elements</w:t>
      </w:r>
      <w:r>
        <w:rPr>
          <w:rFonts w:ascii="Times New Roman" w:hAnsi="Times New Roman"/>
          <w:b/>
          <w:bCs/>
          <w:color w:val="000000"/>
        </w:rPr>
        <w:t xml:space="preserve"> Checklist</w:t>
      </w:r>
    </w:p>
    <w:p w:rsidR="00262241" w:rsidRDefault="00262241" w:rsidP="00262241">
      <w:pPr>
        <w:jc w:val="center"/>
        <w:rPr>
          <w:b/>
          <w:sz w:val="28"/>
          <w:szCs w:val="28"/>
        </w:rPr>
      </w:pPr>
    </w:p>
    <w:p w:rsidR="00262241" w:rsidRDefault="00262241" w:rsidP="00262241">
      <w:pPr>
        <w:rPr>
          <w:b/>
        </w:rPr>
      </w:pPr>
      <w:r>
        <w:rPr>
          <w:b/>
        </w:rPr>
        <w:t xml:space="preserve">This form is for applicants submitting a paper application. </w:t>
      </w:r>
      <w:r w:rsidRPr="008A7003">
        <w:rPr>
          <w:b/>
        </w:rPr>
        <w:t xml:space="preserve">The application </w:t>
      </w:r>
      <w:r w:rsidRPr="008A7003">
        <w:rPr>
          <w:b/>
          <w:u w:val="single"/>
        </w:rPr>
        <w:t>MUST</w:t>
      </w:r>
      <w:r w:rsidRPr="008A7003">
        <w:rPr>
          <w:b/>
        </w:rPr>
        <w:t xml:space="preserve"> include </w:t>
      </w:r>
      <w:r w:rsidRPr="008A7003">
        <w:rPr>
          <w:b/>
          <w:u w:val="single"/>
        </w:rPr>
        <w:t>ALL</w:t>
      </w:r>
      <w:r w:rsidRPr="008A7003">
        <w:rPr>
          <w:b/>
        </w:rPr>
        <w:t xml:space="preserve"> the re</w:t>
      </w:r>
      <w:r>
        <w:rPr>
          <w:b/>
        </w:rPr>
        <w:t>quired components listed on this form in order to proceed to Phase 2 of the application process</w:t>
      </w:r>
      <w:r w:rsidRPr="008A7003">
        <w:rPr>
          <w:b/>
        </w:rPr>
        <w:t xml:space="preserve">.  Applications without </w:t>
      </w:r>
      <w:r w:rsidRPr="008D65EE">
        <w:rPr>
          <w:b/>
          <w:u w:val="single"/>
        </w:rPr>
        <w:t>ALL</w:t>
      </w:r>
      <w:r w:rsidRPr="008A7003">
        <w:rPr>
          <w:b/>
        </w:rPr>
        <w:t xml:space="preserve"> required components and forms will not be reviewed</w:t>
      </w:r>
      <w:r>
        <w:rPr>
          <w:b/>
        </w:rPr>
        <w:t xml:space="preserve"> (Phase 2)</w:t>
      </w:r>
      <w:r w:rsidRPr="008A7003">
        <w:rPr>
          <w:b/>
        </w:rPr>
        <w:t>.</w:t>
      </w:r>
    </w:p>
    <w:p w:rsidR="00262241" w:rsidRDefault="00262241" w:rsidP="00262241">
      <w:pPr>
        <w:rPr>
          <w:b/>
        </w:rPr>
      </w:pPr>
    </w:p>
    <w:p w:rsidR="00262241" w:rsidRPr="00BC53CD" w:rsidRDefault="00262241" w:rsidP="00262241">
      <w:pPr>
        <w:rPr>
          <w:b/>
          <w:sz w:val="22"/>
          <w:szCs w:val="22"/>
        </w:rPr>
      </w:pPr>
      <w:r w:rsidRPr="00BC53CD">
        <w:rPr>
          <w:b/>
          <w:sz w:val="22"/>
          <w:szCs w:val="22"/>
        </w:rPr>
        <w:t xml:space="preserve">APPLICANT AGENCY OR ORGANIZATION NAME: </w:t>
      </w:r>
      <w:r w:rsidRPr="00BC53CD">
        <w:rPr>
          <w:b/>
          <w:sz w:val="22"/>
          <w:szCs w:val="22"/>
        </w:rPr>
        <w:tab/>
      </w:r>
    </w:p>
    <w:p w:rsidR="00262241" w:rsidRPr="00BC53CD" w:rsidRDefault="00262241" w:rsidP="00262241">
      <w:pPr>
        <w:rPr>
          <w:b/>
          <w:sz w:val="22"/>
          <w:szCs w:val="22"/>
        </w:rPr>
      </w:pPr>
    </w:p>
    <w:p w:rsidR="00262241" w:rsidRPr="008F6D14" w:rsidRDefault="00262241" w:rsidP="00262241">
      <w:r w:rsidRPr="00BC53C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bookmarkEnd w:id="0"/>
      <w:r w:rsidRPr="00BC53CD">
        <w:rPr>
          <w:sz w:val="22"/>
          <w:szCs w:val="22"/>
        </w:rPr>
        <w:tab/>
      </w:r>
      <w:r w:rsidRPr="008F6D14">
        <w:t>Signed Application Cover Sheet (Form 1)</w:t>
      </w:r>
    </w:p>
    <w:p w:rsidR="00262241" w:rsidRPr="008F6D14" w:rsidRDefault="00262241" w:rsidP="00262241">
      <w:pPr>
        <w:rPr>
          <w:b/>
        </w:rPr>
      </w:pPr>
      <w:r w:rsidRPr="008F6D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6D14">
        <w:instrText xml:space="preserve"> FORMCHECKBOX </w:instrText>
      </w:r>
      <w:r w:rsidRPr="008F6D14">
        <w:fldChar w:fldCharType="end"/>
      </w:r>
      <w:bookmarkEnd w:id="1"/>
      <w:r w:rsidRPr="008F6D14">
        <w:tab/>
        <w:t xml:space="preserve">Funding request does not exceed </w:t>
      </w:r>
      <w:r w:rsidRPr="008F6D14">
        <w:rPr>
          <w:b/>
        </w:rPr>
        <w:t xml:space="preserve">maximum amount allowed of $350,000 </w:t>
      </w:r>
    </w:p>
    <w:p w:rsidR="00262241" w:rsidRDefault="00262241" w:rsidP="00262241">
      <w:pPr>
        <w:rPr>
          <w:b/>
          <w:sz w:val="22"/>
          <w:szCs w:val="22"/>
        </w:rPr>
      </w:pPr>
    </w:p>
    <w:p w:rsidR="00262241" w:rsidRDefault="00262241" w:rsidP="002622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FORMATTING and SUBMISSION DIRECTIONS </w:t>
      </w:r>
    </w:p>
    <w:p w:rsidR="00262241" w:rsidRDefault="00262241" w:rsidP="00262241">
      <w:pPr>
        <w:rPr>
          <w:b/>
          <w:sz w:val="22"/>
          <w:szCs w:val="22"/>
        </w:rPr>
      </w:pPr>
    </w:p>
    <w:p w:rsidR="00262241" w:rsidRPr="004A55F5" w:rsidRDefault="00262241" w:rsidP="00262241">
      <w:pPr>
        <w:spacing w:after="120"/>
        <w:ind w:left="720" w:hanging="720"/>
        <w:rPr>
          <w:bCs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bCs/>
        </w:rPr>
        <w:t xml:space="preserve">Included </w:t>
      </w:r>
      <w:r w:rsidRPr="004A55F5">
        <w:rPr>
          <w:bCs/>
        </w:rPr>
        <w:t>one</w:t>
      </w:r>
      <w:r w:rsidRPr="00997857">
        <w:rPr>
          <w:b/>
          <w:bCs/>
        </w:rPr>
        <w:t xml:space="preserve"> </w:t>
      </w:r>
      <w:r w:rsidRPr="004A55F5">
        <w:rPr>
          <w:b/>
          <w:bCs/>
          <w:u w:val="single"/>
        </w:rPr>
        <w:t>(1)</w:t>
      </w:r>
      <w:r w:rsidRPr="004A55F5">
        <w:rPr>
          <w:bCs/>
        </w:rPr>
        <w:t xml:space="preserve"> complete</w:t>
      </w:r>
      <w:r>
        <w:rPr>
          <w:bCs/>
        </w:rPr>
        <w:t>d</w:t>
      </w:r>
      <w:r w:rsidRPr="004A55F5">
        <w:rPr>
          <w:bCs/>
        </w:rPr>
        <w:t xml:space="preserve"> </w:t>
      </w:r>
      <w:r w:rsidRPr="004A55F5">
        <w:rPr>
          <w:b/>
          <w:bCs/>
          <w:u w:val="single"/>
        </w:rPr>
        <w:t>original</w:t>
      </w:r>
      <w:r w:rsidRPr="004A55F5">
        <w:rPr>
          <w:bCs/>
        </w:rPr>
        <w:t xml:space="preserve"> application with </w:t>
      </w:r>
      <w:r w:rsidRPr="004A55F5">
        <w:rPr>
          <w:bCs/>
          <w:u w:val="single"/>
        </w:rPr>
        <w:t>full original signatures</w:t>
      </w:r>
      <w:r w:rsidRPr="004A55F5">
        <w:rPr>
          <w:bCs/>
        </w:rPr>
        <w:t xml:space="preserve"> </w:t>
      </w:r>
    </w:p>
    <w:p w:rsidR="00262241" w:rsidRDefault="00262241" w:rsidP="00262241">
      <w:pPr>
        <w:spacing w:after="120"/>
        <w:ind w:left="720" w:hanging="720"/>
        <w:rPr>
          <w:bCs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A55F5">
        <w:rPr>
          <w:bCs/>
        </w:rPr>
        <w:t>Submit</w:t>
      </w:r>
      <w:r>
        <w:rPr>
          <w:bCs/>
        </w:rPr>
        <w:t>ted</w:t>
      </w:r>
      <w:r w:rsidRPr="004A55F5">
        <w:rPr>
          <w:bCs/>
        </w:rPr>
        <w:t xml:space="preserve"> </w:t>
      </w:r>
      <w:r w:rsidRPr="004A55F5">
        <w:rPr>
          <w:b/>
          <w:bCs/>
          <w:u w:val="single"/>
        </w:rPr>
        <w:t>five (5)</w:t>
      </w:r>
      <w:r>
        <w:rPr>
          <w:bCs/>
        </w:rPr>
        <w:t xml:space="preserve"> </w:t>
      </w:r>
      <w:r w:rsidRPr="004A55F5">
        <w:rPr>
          <w:b/>
          <w:bCs/>
          <w:u w:val="single"/>
        </w:rPr>
        <w:t>copies</w:t>
      </w:r>
      <w:r>
        <w:rPr>
          <w:bCs/>
        </w:rPr>
        <w:t xml:space="preserve"> of the original application</w:t>
      </w:r>
    </w:p>
    <w:p w:rsidR="00262241" w:rsidRDefault="00262241" w:rsidP="00262241">
      <w:pPr>
        <w:tabs>
          <w:tab w:val="left" w:pos="0"/>
        </w:tabs>
        <w:spacing w:after="80"/>
        <w:rPr>
          <w:b/>
          <w:i/>
        </w:rPr>
      </w:pPr>
    </w:p>
    <w:p w:rsidR="00262241" w:rsidRDefault="00262241" w:rsidP="00262241">
      <w:pPr>
        <w:tabs>
          <w:tab w:val="left" w:pos="0"/>
        </w:tabs>
        <w:spacing w:after="80"/>
        <w:rPr>
          <w:b/>
          <w:i/>
        </w:rPr>
      </w:pPr>
      <w:r>
        <w:rPr>
          <w:b/>
          <w:i/>
        </w:rPr>
        <w:t xml:space="preserve">The following </w:t>
      </w:r>
      <w:r w:rsidRPr="00262241">
        <w:rPr>
          <w:b/>
          <w:i/>
          <w:u w:val="single"/>
        </w:rPr>
        <w:t>four</w:t>
      </w:r>
      <w:r>
        <w:rPr>
          <w:b/>
          <w:i/>
        </w:rPr>
        <w:t xml:space="preserve"> checkboxes are strong recommendations, but not requirements</w:t>
      </w:r>
      <w:r w:rsidRPr="004B4E3D">
        <w:rPr>
          <w:b/>
          <w:i/>
        </w:rPr>
        <w:t>:</w:t>
      </w:r>
      <w:bookmarkStart w:id="2" w:name="_GoBack"/>
      <w:bookmarkEnd w:id="2"/>
    </w:p>
    <w:p w:rsidR="00262241" w:rsidRPr="004B4E3D" w:rsidRDefault="00262241" w:rsidP="00262241">
      <w:pPr>
        <w:tabs>
          <w:tab w:val="left" w:pos="0"/>
        </w:tabs>
        <w:spacing w:after="80"/>
        <w:rPr>
          <w:b/>
          <w:i/>
        </w:rPr>
      </w:pPr>
    </w:p>
    <w:p w:rsidR="00262241" w:rsidRDefault="00262241" w:rsidP="00262241">
      <w:pPr>
        <w:tabs>
          <w:tab w:val="left" w:pos="0"/>
        </w:tabs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t xml:space="preserve">Submitted on 8.5” x 11” white paper using 12-point Times New Roman font </w:t>
      </w:r>
    </w:p>
    <w:p w:rsidR="00262241" w:rsidRDefault="00262241" w:rsidP="00262241">
      <w:pPr>
        <w:tabs>
          <w:tab w:val="left" w:pos="0"/>
        </w:tabs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t xml:space="preserve">Formatted using 1” margins on all sides </w:t>
      </w:r>
      <w:r w:rsidRPr="004A55F5">
        <w:t>– top, bottom, left, and right</w:t>
      </w:r>
      <w:r>
        <w:t xml:space="preserve"> </w:t>
      </w:r>
    </w:p>
    <w:p w:rsidR="00262241" w:rsidRDefault="00262241" w:rsidP="00262241">
      <w:pPr>
        <w:tabs>
          <w:tab w:val="left" w:pos="0"/>
        </w:tabs>
      </w:pPr>
    </w:p>
    <w:p w:rsidR="00262241" w:rsidRPr="00F11842" w:rsidRDefault="00262241" w:rsidP="00262241">
      <w:pPr>
        <w:tabs>
          <w:tab w:val="left" w:pos="0"/>
        </w:tabs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t>P</w:t>
      </w:r>
      <w:r w:rsidRPr="00752722">
        <w:t>ortrait setting</w:t>
      </w:r>
      <w:r>
        <w:t xml:space="preserve"> </w:t>
      </w:r>
      <w:r w:rsidRPr="00F11842">
        <w:t>(see narrative requirements for information about Goals, Objectives, Activities, and Timeframe table that must be landscape formatted in 12-point Times New Roman font)</w:t>
      </w:r>
    </w:p>
    <w:p w:rsidR="00262241" w:rsidRPr="004B4E3D" w:rsidRDefault="00262241" w:rsidP="00262241">
      <w:pPr>
        <w:tabs>
          <w:tab w:val="left" w:pos="0"/>
        </w:tabs>
        <w:rPr>
          <w:b/>
          <w:i/>
        </w:rPr>
      </w:pPr>
    </w:p>
    <w:p w:rsidR="00262241" w:rsidRDefault="00262241" w:rsidP="00262241">
      <w:pPr>
        <w:tabs>
          <w:tab w:val="left" w:pos="0"/>
        </w:tabs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t>D</w:t>
      </w:r>
      <w:r w:rsidRPr="004A55F5">
        <w:t>ouble-spaced</w:t>
      </w:r>
      <w:r>
        <w:t xml:space="preserve"> and</w:t>
      </w:r>
      <w:r w:rsidRPr="004A55F5">
        <w:t xml:space="preserve"> single-sided</w:t>
      </w:r>
      <w:r>
        <w:t xml:space="preserve"> (pages must be numbered in the footer in the lower right-hand corner)</w:t>
      </w:r>
    </w:p>
    <w:p w:rsidR="00262241" w:rsidRDefault="00262241" w:rsidP="00262241">
      <w:pPr>
        <w:tabs>
          <w:tab w:val="left" w:pos="0"/>
        </w:tabs>
      </w:pPr>
    </w:p>
    <w:p w:rsidR="00262241" w:rsidRDefault="00262241" w:rsidP="00262241">
      <w:pPr>
        <w:tabs>
          <w:tab w:val="left" w:pos="0"/>
        </w:tabs>
      </w:pPr>
    </w:p>
    <w:p w:rsidR="00262241" w:rsidRDefault="00262241" w:rsidP="00262241">
      <w:pPr>
        <w:tabs>
          <w:tab w:val="left" w:pos="0"/>
        </w:tabs>
      </w:pPr>
    </w:p>
    <w:p w:rsidR="00262241" w:rsidRDefault="00262241" w:rsidP="00262241">
      <w:pPr>
        <w:tabs>
          <w:tab w:val="left" w:pos="0"/>
        </w:tabs>
      </w:pPr>
    </w:p>
    <w:p w:rsidR="00262241" w:rsidRDefault="00262241" w:rsidP="00262241">
      <w:pPr>
        <w:tabs>
          <w:tab w:val="left" w:pos="0"/>
        </w:tabs>
      </w:pPr>
    </w:p>
    <w:p w:rsidR="00262241" w:rsidRDefault="00262241" w:rsidP="00262241">
      <w:pPr>
        <w:tabs>
          <w:tab w:val="left" w:pos="0"/>
        </w:tabs>
      </w:pPr>
    </w:p>
    <w:p w:rsidR="00262241" w:rsidRDefault="00262241" w:rsidP="00262241">
      <w:pPr>
        <w:tabs>
          <w:tab w:val="left" w:pos="0"/>
        </w:tabs>
        <w:rPr>
          <w:sz w:val="22"/>
          <w:szCs w:val="22"/>
        </w:rPr>
      </w:pPr>
    </w:p>
    <w:p w:rsidR="00262241" w:rsidRPr="004B4E3D" w:rsidRDefault="00262241" w:rsidP="00262241">
      <w:pPr>
        <w:tabs>
          <w:tab w:val="left" w:pos="0"/>
        </w:tabs>
        <w:rPr>
          <w:b/>
          <w:i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B4E3D">
        <w:rPr>
          <w:b/>
          <w:i/>
        </w:rPr>
        <w:t>Assembled in the order presented in the 21</w:t>
      </w:r>
      <w:r w:rsidRPr="004B4E3D">
        <w:rPr>
          <w:b/>
          <w:i/>
          <w:vertAlign w:val="superscript"/>
        </w:rPr>
        <w:t>st</w:t>
      </w:r>
      <w:r>
        <w:rPr>
          <w:b/>
          <w:i/>
        </w:rPr>
        <w:t xml:space="preserve"> CCLC FY16 Request for Proposal</w:t>
      </w:r>
      <w:r w:rsidRPr="004B4E3D">
        <w:rPr>
          <w:b/>
          <w:i/>
        </w:rPr>
        <w:t xml:space="preserve"> (</w:t>
      </w:r>
      <w:r>
        <w:rPr>
          <w:b/>
          <w:i/>
        </w:rPr>
        <w:t>RFP) Checklist</w:t>
      </w:r>
    </w:p>
    <w:p w:rsidR="00262241" w:rsidRPr="00BC53CD" w:rsidRDefault="00262241" w:rsidP="00262241">
      <w:pPr>
        <w:rPr>
          <w:sz w:val="22"/>
          <w:szCs w:val="22"/>
        </w:rPr>
      </w:pPr>
    </w:p>
    <w:p w:rsidR="00262241" w:rsidRDefault="00262241" w:rsidP="00262241">
      <w:pPr>
        <w:rPr>
          <w:sz w:val="22"/>
          <w:szCs w:val="22"/>
        </w:rPr>
      </w:pPr>
      <w:r w:rsidRPr="00BC53CD">
        <w:rPr>
          <w:sz w:val="22"/>
          <w:szCs w:val="22"/>
        </w:rPr>
        <w:tab/>
      </w:r>
      <w:r w:rsidRPr="00BC53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C53C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</w:t>
      </w:r>
      <w:r w:rsidRPr="008C30AB">
        <w:rPr>
          <w:b/>
          <w:sz w:val="22"/>
          <w:szCs w:val="22"/>
        </w:rPr>
        <w:t>FIXED REQUIREMENT- Abstract</w:t>
      </w:r>
    </w:p>
    <w:p w:rsidR="00262241" w:rsidRDefault="00262241" w:rsidP="00262241">
      <w:pPr>
        <w:rPr>
          <w:sz w:val="22"/>
          <w:szCs w:val="22"/>
        </w:rPr>
      </w:pPr>
    </w:p>
    <w:p w:rsidR="00262241" w:rsidRPr="00BC53CD" w:rsidRDefault="00262241" w:rsidP="00262241">
      <w:pPr>
        <w:ind w:firstLine="720"/>
        <w:rPr>
          <w:b/>
          <w:sz w:val="22"/>
          <w:szCs w:val="22"/>
        </w:rPr>
      </w:pPr>
      <w:r w:rsidRPr="00BC53CD">
        <w:rPr>
          <w:b/>
          <w:sz w:val="22"/>
          <w:szCs w:val="22"/>
        </w:rPr>
        <w:t>I.</w:t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NEED</w:t>
      </w:r>
      <w:r>
        <w:rPr>
          <w:b/>
          <w:sz w:val="22"/>
          <w:szCs w:val="22"/>
        </w:rPr>
        <w:t>S ASSESSMENT (Section A – C) (20</w:t>
      </w:r>
      <w:r w:rsidRPr="00BC53CD">
        <w:rPr>
          <w:b/>
          <w:sz w:val="22"/>
          <w:szCs w:val="22"/>
        </w:rPr>
        <w:t xml:space="preserve"> Total Points)</w:t>
      </w:r>
    </w:p>
    <w:p w:rsidR="00262241" w:rsidRPr="00BC53CD" w:rsidRDefault="00262241" w:rsidP="00262241">
      <w:pPr>
        <w:ind w:firstLine="720"/>
        <w:rPr>
          <w:b/>
          <w:sz w:val="22"/>
          <w:szCs w:val="22"/>
        </w:rPr>
      </w:pPr>
    </w:p>
    <w:p w:rsidR="00262241" w:rsidRPr="00BC53CD" w:rsidRDefault="00262241" w:rsidP="00262241">
      <w:pPr>
        <w:ind w:firstLine="720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b/>
          <w:sz w:val="22"/>
          <w:szCs w:val="22"/>
        </w:rPr>
        <w:tab/>
        <w:t>A.   The Process (4 Points)</w:t>
      </w:r>
    </w:p>
    <w:p w:rsidR="00262241" w:rsidRPr="00BC53CD" w:rsidRDefault="00262241" w:rsidP="00262241">
      <w:pPr>
        <w:tabs>
          <w:tab w:val="left" w:pos="2160"/>
          <w:tab w:val="left" w:pos="2250"/>
          <w:tab w:val="left" w:pos="2340"/>
          <w:tab w:val="left" w:pos="2610"/>
        </w:tabs>
        <w:ind w:firstLine="720"/>
        <w:rPr>
          <w:sz w:val="22"/>
          <w:szCs w:val="22"/>
        </w:rPr>
      </w:pPr>
    </w:p>
    <w:bookmarkStart w:id="3" w:name="Check6"/>
    <w:p w:rsidR="00262241" w:rsidRPr="00BC53CD" w:rsidRDefault="00262241" w:rsidP="00262241">
      <w:pPr>
        <w:ind w:firstLine="720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bookmarkEnd w:id="3"/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 xml:space="preserve">B.    </w:t>
      </w:r>
      <w:r>
        <w:rPr>
          <w:b/>
          <w:sz w:val="22"/>
          <w:szCs w:val="22"/>
        </w:rPr>
        <w:t>Specific Needs (10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rPr>
          <w:sz w:val="22"/>
          <w:szCs w:val="22"/>
        </w:rPr>
      </w:pPr>
      <w:r w:rsidRPr="00BC53CD">
        <w:rPr>
          <w:sz w:val="22"/>
          <w:szCs w:val="22"/>
        </w:rPr>
        <w:tab/>
      </w:r>
      <w:r w:rsidRPr="00BC53CD">
        <w:rPr>
          <w:sz w:val="22"/>
          <w:szCs w:val="22"/>
        </w:rPr>
        <w:tab/>
      </w:r>
    </w:p>
    <w:p w:rsidR="00262241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 xml:space="preserve">C.    </w:t>
      </w:r>
      <w:r>
        <w:rPr>
          <w:b/>
          <w:sz w:val="22"/>
          <w:szCs w:val="22"/>
        </w:rPr>
        <w:t>Program Focus (6</w:t>
      </w:r>
      <w:r w:rsidRPr="00BC53CD">
        <w:rPr>
          <w:b/>
          <w:sz w:val="22"/>
          <w:szCs w:val="22"/>
        </w:rPr>
        <w:t xml:space="preserve"> Points)</w:t>
      </w:r>
    </w:p>
    <w:p w:rsidR="00262241" w:rsidRDefault="00262241" w:rsidP="00262241">
      <w:pPr>
        <w:pStyle w:val="ListParagraph"/>
        <w:rPr>
          <w:b/>
          <w:sz w:val="22"/>
          <w:szCs w:val="22"/>
        </w:rPr>
      </w:pPr>
    </w:p>
    <w:p w:rsidR="00262241" w:rsidRPr="00BC53CD" w:rsidRDefault="00262241" w:rsidP="00262241">
      <w:pPr>
        <w:pStyle w:val="ListParagraph"/>
        <w:ind w:left="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BUDGET (16</w:t>
      </w:r>
      <w:r w:rsidRPr="00BC53CD">
        <w:rPr>
          <w:b/>
          <w:sz w:val="22"/>
          <w:szCs w:val="22"/>
        </w:rPr>
        <w:t xml:space="preserve"> Total Points)</w:t>
      </w:r>
    </w:p>
    <w:p w:rsidR="00262241" w:rsidRPr="00BC53CD" w:rsidRDefault="00262241" w:rsidP="00262241">
      <w:pPr>
        <w:pStyle w:val="ListParagraph"/>
        <w:ind w:left="0"/>
        <w:rPr>
          <w:b/>
          <w:sz w:val="22"/>
          <w:szCs w:val="22"/>
        </w:rPr>
      </w:pPr>
    </w:p>
    <w:p w:rsidR="00262241" w:rsidRPr="00BC53CD" w:rsidRDefault="00262241" w:rsidP="00262241">
      <w:pPr>
        <w:pStyle w:val="ListParagraph"/>
        <w:ind w:left="0"/>
        <w:rPr>
          <w:b/>
          <w:sz w:val="22"/>
          <w:szCs w:val="22"/>
        </w:rPr>
      </w:pPr>
      <w:r w:rsidRPr="00BC53CD">
        <w:rPr>
          <w:b/>
          <w:sz w:val="22"/>
          <w:szCs w:val="22"/>
        </w:rPr>
        <w:tab/>
      </w: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Reserve Operating Capital (6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ind w:left="0"/>
        <w:rPr>
          <w:sz w:val="22"/>
          <w:szCs w:val="22"/>
        </w:rPr>
      </w:pPr>
    </w:p>
    <w:p w:rsidR="00262241" w:rsidRPr="00BC53CD" w:rsidRDefault="00262241" w:rsidP="00262241">
      <w:pPr>
        <w:pStyle w:val="ListParagraph"/>
        <w:ind w:left="0"/>
        <w:rPr>
          <w:b/>
          <w:sz w:val="22"/>
          <w:szCs w:val="22"/>
        </w:rPr>
      </w:pPr>
      <w:r w:rsidRPr="00BC53CD">
        <w:rPr>
          <w:b/>
          <w:sz w:val="22"/>
          <w:szCs w:val="22"/>
        </w:rPr>
        <w:tab/>
      </w: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B.</w:t>
      </w:r>
      <w:r w:rsidRPr="00BC53CD">
        <w:rPr>
          <w:b/>
          <w:sz w:val="22"/>
          <w:szCs w:val="22"/>
        </w:rPr>
        <w:tab/>
        <w:t>Budget Summary (10 points)</w:t>
      </w:r>
    </w:p>
    <w:p w:rsidR="00262241" w:rsidRPr="00BC53CD" w:rsidRDefault="00262241" w:rsidP="00262241">
      <w:pPr>
        <w:pStyle w:val="ListParagraph"/>
        <w:rPr>
          <w:sz w:val="22"/>
          <w:szCs w:val="22"/>
        </w:rPr>
      </w:pP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tab/>
      </w:r>
      <w:r w:rsidRPr="00BC53CD">
        <w:rPr>
          <w:sz w:val="22"/>
          <w:szCs w:val="22"/>
        </w:rPr>
        <w:tab/>
      </w:r>
    </w:p>
    <w:p w:rsidR="00262241" w:rsidRPr="00BC53CD" w:rsidRDefault="00262241" w:rsidP="00262241">
      <w:pPr>
        <w:rPr>
          <w:b/>
          <w:sz w:val="22"/>
          <w:szCs w:val="22"/>
        </w:rPr>
      </w:pP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BC53CD">
        <w:rPr>
          <w:b/>
          <w:sz w:val="22"/>
          <w:szCs w:val="22"/>
        </w:rPr>
        <w:t>.</w:t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PROGRAM PLAN AND IM</w:t>
      </w:r>
      <w:r>
        <w:rPr>
          <w:b/>
          <w:sz w:val="22"/>
          <w:szCs w:val="22"/>
        </w:rPr>
        <w:t>PLEMENTATION (Section A – G) (54</w:t>
      </w:r>
      <w:r w:rsidRPr="00BC53CD">
        <w:rPr>
          <w:b/>
          <w:sz w:val="22"/>
          <w:szCs w:val="22"/>
        </w:rPr>
        <w:t xml:space="preserve"> Total Points)</w:t>
      </w:r>
    </w:p>
    <w:p w:rsidR="00262241" w:rsidRPr="00BC53CD" w:rsidRDefault="00262241" w:rsidP="00262241">
      <w:pPr>
        <w:pStyle w:val="ListParagraph"/>
        <w:rPr>
          <w:sz w:val="22"/>
          <w:szCs w:val="22"/>
        </w:rPr>
      </w:pP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A.    Program Plan (20 Points)</w:t>
      </w:r>
      <w:r w:rsidRPr="00BC53CD">
        <w:rPr>
          <w:b/>
          <w:sz w:val="22"/>
          <w:szCs w:val="22"/>
        </w:rPr>
        <w:tab/>
      </w:r>
    </w:p>
    <w:p w:rsidR="00262241" w:rsidRPr="00BC53CD" w:rsidRDefault="00262241" w:rsidP="00262241">
      <w:pPr>
        <w:pStyle w:val="ListParagraph"/>
        <w:rPr>
          <w:sz w:val="22"/>
          <w:szCs w:val="22"/>
        </w:rPr>
      </w:pP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 xml:space="preserve">B.     </w:t>
      </w:r>
      <w:r>
        <w:rPr>
          <w:b/>
          <w:sz w:val="22"/>
          <w:szCs w:val="22"/>
        </w:rPr>
        <w:t>Quality Contact Time (5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ind w:left="0"/>
        <w:rPr>
          <w:b/>
          <w:sz w:val="22"/>
          <w:szCs w:val="22"/>
        </w:rPr>
      </w:pPr>
    </w:p>
    <w:p w:rsidR="00262241" w:rsidRPr="00BC53CD" w:rsidRDefault="00262241" w:rsidP="00262241">
      <w:pPr>
        <w:pStyle w:val="ListParagraph"/>
        <w:ind w:left="0"/>
        <w:rPr>
          <w:b/>
          <w:sz w:val="22"/>
          <w:szCs w:val="22"/>
        </w:rPr>
      </w:pPr>
      <w:r w:rsidRPr="00BC53CD">
        <w:rPr>
          <w:b/>
          <w:sz w:val="22"/>
          <w:szCs w:val="22"/>
        </w:rPr>
        <w:tab/>
      </w: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b/>
          <w:sz w:val="22"/>
          <w:szCs w:val="22"/>
        </w:rPr>
        <w:tab/>
        <w:t xml:space="preserve">C.    </w:t>
      </w:r>
      <w:r>
        <w:rPr>
          <w:b/>
          <w:sz w:val="22"/>
          <w:szCs w:val="22"/>
        </w:rPr>
        <w:t>Recruitment and Retention (6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ind w:left="0"/>
        <w:rPr>
          <w:sz w:val="22"/>
          <w:szCs w:val="22"/>
        </w:rPr>
      </w:pPr>
      <w:r w:rsidRPr="00BC53CD">
        <w:rPr>
          <w:sz w:val="22"/>
          <w:szCs w:val="22"/>
        </w:rPr>
        <w:tab/>
      </w: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D.     Staffing and Professional Development (4 Points)</w:t>
      </w:r>
    </w:p>
    <w:p w:rsidR="00262241" w:rsidRPr="00BC53CD" w:rsidRDefault="00262241" w:rsidP="00262241">
      <w:pPr>
        <w:pStyle w:val="ListParagraph"/>
        <w:rPr>
          <w:sz w:val="22"/>
          <w:szCs w:val="22"/>
        </w:rPr>
      </w:pP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E.     Advisory Counc</w:t>
      </w:r>
      <w:r>
        <w:rPr>
          <w:b/>
          <w:sz w:val="22"/>
          <w:szCs w:val="22"/>
        </w:rPr>
        <w:t>il and Operating Partnerships (5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ind w:left="0"/>
        <w:rPr>
          <w:sz w:val="22"/>
          <w:szCs w:val="22"/>
        </w:rPr>
      </w:pP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F.     Communication (4 Points)</w:t>
      </w:r>
    </w:p>
    <w:p w:rsidR="00262241" w:rsidRPr="00BC53CD" w:rsidRDefault="00262241" w:rsidP="00262241">
      <w:pPr>
        <w:pStyle w:val="ListParagraph"/>
        <w:ind w:left="0"/>
        <w:rPr>
          <w:sz w:val="22"/>
          <w:szCs w:val="22"/>
        </w:rPr>
      </w:pPr>
    </w:p>
    <w:p w:rsidR="00262241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sz w:val="22"/>
          <w:szCs w:val="22"/>
        </w:rPr>
        <w:tab/>
      </w:r>
      <w:r w:rsidRPr="00BC53CD">
        <w:rPr>
          <w:b/>
          <w:sz w:val="22"/>
          <w:szCs w:val="22"/>
        </w:rPr>
        <w:t>G.     Stud</w:t>
      </w:r>
      <w:r>
        <w:rPr>
          <w:b/>
          <w:sz w:val="22"/>
          <w:szCs w:val="22"/>
        </w:rPr>
        <w:t>ent Safety and Transportation (5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 w:rsidRPr="00BC53C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3CD">
        <w:rPr>
          <w:sz w:val="22"/>
          <w:szCs w:val="22"/>
        </w:rPr>
        <w:instrText xml:space="preserve"> FORMCHECKBOX </w:instrText>
      </w:r>
      <w:r w:rsidRPr="00BC53CD">
        <w:rPr>
          <w:sz w:val="22"/>
          <w:szCs w:val="22"/>
        </w:rPr>
      </w:r>
      <w:r w:rsidRPr="00BC53CD">
        <w:rPr>
          <w:sz w:val="22"/>
          <w:szCs w:val="22"/>
        </w:rPr>
        <w:fldChar w:fldCharType="end"/>
      </w:r>
      <w:r w:rsidRPr="00BC53CD">
        <w:rPr>
          <w:b/>
          <w:sz w:val="22"/>
          <w:szCs w:val="22"/>
        </w:rPr>
        <w:tab/>
        <w:t xml:space="preserve">H.     </w:t>
      </w:r>
      <w:r>
        <w:rPr>
          <w:b/>
          <w:sz w:val="22"/>
          <w:szCs w:val="22"/>
        </w:rPr>
        <w:t>Sustainability Plan (5</w:t>
      </w:r>
      <w:r w:rsidRPr="00BC53CD">
        <w:rPr>
          <w:b/>
          <w:sz w:val="22"/>
          <w:szCs w:val="22"/>
        </w:rPr>
        <w:t xml:space="preserve"> Points)</w:t>
      </w: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</w:p>
    <w:p w:rsidR="00262241" w:rsidRDefault="00262241" w:rsidP="00262241">
      <w:pPr>
        <w:pStyle w:val="ListParagraph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p w:rsidR="00262241" w:rsidRPr="00BC53CD" w:rsidRDefault="00262241" w:rsidP="00262241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</w:t>
      </w:r>
      <w:r>
        <w:rPr>
          <w:b/>
          <w:sz w:val="22"/>
          <w:szCs w:val="22"/>
        </w:rPr>
        <w:tab/>
        <w:t>EVALUATION (1</w:t>
      </w:r>
      <w:r w:rsidRPr="00BC53CD">
        <w:rPr>
          <w:b/>
          <w:sz w:val="22"/>
          <w:szCs w:val="22"/>
        </w:rPr>
        <w:t>0 Total Points)</w:t>
      </w:r>
    </w:p>
    <w:p w:rsidR="00262241" w:rsidRPr="00BC53CD" w:rsidRDefault="00262241" w:rsidP="00262241">
      <w:pPr>
        <w:pStyle w:val="ListParagraph"/>
        <w:ind w:left="0"/>
        <w:rPr>
          <w:b/>
          <w:sz w:val="22"/>
          <w:szCs w:val="22"/>
        </w:rPr>
      </w:pPr>
    </w:p>
    <w:p w:rsidR="00262241" w:rsidRPr="00BC53CD" w:rsidRDefault="00262241" w:rsidP="00262241">
      <w:pPr>
        <w:pStyle w:val="ListParagraph"/>
        <w:ind w:left="255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2241" w:rsidRPr="00BC53CD" w:rsidRDefault="00262241" w:rsidP="00262241">
      <w:pPr>
        <w:pStyle w:val="ListParagraph"/>
        <w:ind w:left="0"/>
        <w:rPr>
          <w:sz w:val="22"/>
          <w:szCs w:val="22"/>
        </w:rPr>
      </w:pPr>
      <w:r w:rsidRPr="00BC53CD">
        <w:rPr>
          <w:sz w:val="22"/>
          <w:szCs w:val="22"/>
        </w:rPr>
        <w:tab/>
      </w:r>
    </w:p>
    <w:p w:rsidR="00262241" w:rsidRPr="00BC53CD" w:rsidRDefault="00262241" w:rsidP="00262241">
      <w:pPr>
        <w:pStyle w:val="Default"/>
        <w:rPr>
          <w:sz w:val="22"/>
          <w:szCs w:val="22"/>
        </w:rPr>
      </w:pPr>
    </w:p>
    <w:p w:rsidR="00262241" w:rsidRPr="00175E83" w:rsidRDefault="00262241" w:rsidP="00262241">
      <w:pPr>
        <w:pStyle w:val="Default"/>
      </w:pPr>
      <w:r>
        <w:t>Please note that applications that fail to meet the established “</w:t>
      </w:r>
      <w:r w:rsidRPr="00334A9A">
        <w:rPr>
          <w:b/>
          <w:u w:val="single"/>
        </w:rPr>
        <w:t>REQUIRED ELEMENTS</w:t>
      </w:r>
      <w:r>
        <w:t xml:space="preserve">” checklist will </w:t>
      </w:r>
      <w:r w:rsidRPr="00334A9A">
        <w:rPr>
          <w:b/>
          <w:u w:val="single"/>
        </w:rPr>
        <w:t>not</w:t>
      </w:r>
      <w:r>
        <w:t xml:space="preserve"> proceed to Phase 2 of the application process.</w:t>
      </w:r>
    </w:p>
    <w:p w:rsidR="00D61234" w:rsidRDefault="00D61234"/>
    <w:sectPr w:rsidR="00D6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DYQIM+TimesNewRomanBdMS">
    <w:altName w:val="Times New Roman Bold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1"/>
    <w:rsid w:val="00262241"/>
    <w:rsid w:val="00D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41"/>
    <w:pPr>
      <w:ind w:left="720"/>
    </w:pPr>
  </w:style>
  <w:style w:type="paragraph" w:customStyle="1" w:styleId="Default">
    <w:name w:val="Default"/>
    <w:rsid w:val="00262241"/>
    <w:pPr>
      <w:widowControl w:val="0"/>
      <w:autoSpaceDE w:val="0"/>
      <w:autoSpaceDN w:val="0"/>
      <w:adjustRightInd w:val="0"/>
      <w:spacing w:after="0" w:line="240" w:lineRule="auto"/>
    </w:pPr>
    <w:rPr>
      <w:rFonts w:ascii="RDYQIM+TimesNewRomanBdMS" w:eastAsia="Times New Roman" w:hAnsi="RDYQIM+TimesNewRomanBdMS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262241"/>
    <w:pPr>
      <w:spacing w:line="32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41"/>
    <w:pPr>
      <w:ind w:left="720"/>
    </w:pPr>
  </w:style>
  <w:style w:type="paragraph" w:customStyle="1" w:styleId="Default">
    <w:name w:val="Default"/>
    <w:rsid w:val="00262241"/>
    <w:pPr>
      <w:widowControl w:val="0"/>
      <w:autoSpaceDE w:val="0"/>
      <w:autoSpaceDN w:val="0"/>
      <w:adjustRightInd w:val="0"/>
      <w:spacing w:after="0" w:line="240" w:lineRule="auto"/>
    </w:pPr>
    <w:rPr>
      <w:rFonts w:ascii="RDYQIM+TimesNewRomanBdMS" w:eastAsia="Times New Roman" w:hAnsi="RDYQIM+TimesNewRomanBdMS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262241"/>
    <w:pPr>
      <w:spacing w:line="32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17ADB-643D-4518-99C0-1358D55CE445}"/>
</file>

<file path=customXml/itemProps2.xml><?xml version="1.0" encoding="utf-8"?>
<ds:datastoreItem xmlns:ds="http://schemas.openxmlformats.org/officeDocument/2006/customXml" ds:itemID="{5FB1807B-DE7D-41A0-B835-96EBF946921E}"/>
</file>

<file path=customXml/itemProps3.xml><?xml version="1.0" encoding="utf-8"?>
<ds:datastoreItem xmlns:ds="http://schemas.openxmlformats.org/officeDocument/2006/customXml" ds:itemID="{2711C52D-F09C-4EDA-90CF-94110933D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GaDOE</cp:lastModifiedBy>
  <cp:revision>1</cp:revision>
  <dcterms:created xsi:type="dcterms:W3CDTF">2014-07-07T19:11:00Z</dcterms:created>
  <dcterms:modified xsi:type="dcterms:W3CDTF">2014-07-07T19:13:00Z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